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3BB3" w:rsidP="00523BB3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23BB3" w:rsidP="00523BB3">
      <w:pPr>
        <w:jc w:val="center"/>
      </w:pPr>
      <w:r>
        <w:t>о назначении административного наказания</w:t>
      </w:r>
    </w:p>
    <w:p w:rsidR="00523BB3" w:rsidP="00523BB3">
      <w:pPr>
        <w:jc w:val="center"/>
      </w:pPr>
    </w:p>
    <w:p w:rsidR="00523BB3" w:rsidP="00523BB3">
      <w:pPr>
        <w:jc w:val="both"/>
      </w:pPr>
      <w:r>
        <w:t>г. Ханты-Мансийск                                                                                       14 июля 2025 года</w:t>
      </w:r>
    </w:p>
    <w:p w:rsidR="00523BB3" w:rsidP="00523BB3">
      <w:pPr>
        <w:jc w:val="both"/>
      </w:pPr>
    </w:p>
    <w:p w:rsidR="00523BB3" w:rsidP="00523BB3">
      <w:pPr>
        <w:pStyle w:val="BodyTextIndent3"/>
      </w:pPr>
      <w:r>
        <w:t xml:space="preserve">Мировой судья судебного участка № 2 Ханты-Мансийского судебного </w:t>
      </w:r>
      <w:r>
        <w:t>района  Ханты</w:t>
      </w:r>
      <w:r>
        <w:t xml:space="preserve">-Мансийского автономного округа – Югры Новокшенова О.А.,     </w:t>
      </w:r>
    </w:p>
    <w:p w:rsidR="00523BB3" w:rsidP="00523BB3">
      <w:pPr>
        <w:ind w:firstLine="540"/>
        <w:jc w:val="both"/>
      </w:pPr>
      <w:r>
        <w:t xml:space="preserve">рассмотрев в открытом судебном заседании дело об административном правонарушении № 5-863-2802/2025, возбужденное по ч.1 ст.20.25 КоАП РФ в отношении </w:t>
      </w:r>
      <w:r>
        <w:rPr>
          <w:b/>
        </w:rPr>
        <w:t>Таймасханова</w:t>
      </w:r>
      <w:r>
        <w:rPr>
          <w:b/>
        </w:rPr>
        <w:t xml:space="preserve"> </w:t>
      </w:r>
      <w:r w:rsidR="0029505E">
        <w:rPr>
          <w:b/>
          <w:sz w:val="28"/>
          <w:szCs w:val="28"/>
        </w:rPr>
        <w:t>***</w:t>
      </w:r>
    </w:p>
    <w:p w:rsidR="00523BB3" w:rsidP="00523BB3">
      <w:pPr>
        <w:jc w:val="center"/>
        <w:rPr>
          <w:b/>
        </w:rPr>
      </w:pPr>
    </w:p>
    <w:p w:rsidR="00523BB3" w:rsidP="00523BB3">
      <w:pPr>
        <w:jc w:val="center"/>
      </w:pPr>
      <w:r>
        <w:rPr>
          <w:b/>
        </w:rPr>
        <w:t>УСТАНОВИЛ</w:t>
      </w:r>
      <w:r>
        <w:t>:</w:t>
      </w:r>
    </w:p>
    <w:p w:rsidR="00523BB3" w:rsidP="00523BB3">
      <w:pPr>
        <w:jc w:val="center"/>
      </w:pPr>
    </w:p>
    <w:p w:rsidR="00523BB3" w:rsidP="00523BB3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06.06.2025 в 00 час. 01 мин. </w:t>
      </w:r>
      <w:r>
        <w:rPr>
          <w:sz w:val="24"/>
          <w:szCs w:val="24"/>
        </w:rPr>
        <w:t>Таймасханов</w:t>
      </w:r>
      <w:r>
        <w:rPr>
          <w:sz w:val="24"/>
          <w:szCs w:val="24"/>
        </w:rPr>
        <w:t xml:space="preserve"> К.В., проживающий по адресу: </w:t>
      </w:r>
      <w:r w:rsidR="0029505E">
        <w:rPr>
          <w:b/>
          <w:sz w:val="28"/>
          <w:szCs w:val="28"/>
        </w:rPr>
        <w:t>**</w:t>
      </w:r>
      <w:r w:rsidR="0029505E">
        <w:rPr>
          <w:b/>
          <w:sz w:val="28"/>
          <w:szCs w:val="28"/>
        </w:rPr>
        <w:t xml:space="preserve">* </w:t>
      </w:r>
      <w:r>
        <w:t xml:space="preserve">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уплатил административный штраф в установленные законом сроки в размере 5000 рублей по постановлению по делу об административном правонарушении </w:t>
      </w:r>
      <w:r w:rsidR="0029505E">
        <w:rPr>
          <w:b/>
          <w:sz w:val="28"/>
          <w:szCs w:val="28"/>
        </w:rPr>
        <w:t xml:space="preserve">*** </w:t>
      </w:r>
      <w:r>
        <w:rPr>
          <w:sz w:val="24"/>
          <w:szCs w:val="24"/>
        </w:rPr>
        <w:t>от 28.02.2025.</w:t>
      </w:r>
    </w:p>
    <w:p w:rsidR="00523BB3" w:rsidP="00523BB3">
      <w:pPr>
        <w:ind w:firstLine="720"/>
        <w:jc w:val="both"/>
        <w:rPr>
          <w:rFonts w:eastAsia="Calibri"/>
          <w:lang w:eastAsia="en-US"/>
        </w:rPr>
      </w:pPr>
      <w:r>
        <w:t xml:space="preserve">В судебное заседание </w:t>
      </w:r>
      <w:r>
        <w:t>Таймасханов</w:t>
      </w:r>
      <w:r>
        <w:t xml:space="preserve"> К.В.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t>заседании,  не</w:t>
      </w:r>
      <w:r>
        <w:t xml:space="preserve"> воспользовался.</w:t>
      </w:r>
    </w:p>
    <w:p w:rsidR="00523BB3" w:rsidP="00523BB3">
      <w:pPr>
        <w:ind w:firstLine="720"/>
        <w:jc w:val="both"/>
      </w:pPr>
      <w: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t>лица  о</w:t>
      </w:r>
      <w: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523BB3" w:rsidP="00523BB3">
      <w:pPr>
        <w:ind w:firstLine="720"/>
        <w:jc w:val="both"/>
      </w:pPr>
      <w:r>
        <w:t>Мировой судья продолжил рассмотрение дела в отсутствие нарушителя.</w:t>
      </w:r>
    </w:p>
    <w:p w:rsidR="00523BB3" w:rsidP="00523BB3">
      <w:pPr>
        <w:ind w:firstLine="720"/>
        <w:jc w:val="both"/>
      </w:pPr>
      <w:r>
        <w:t>Изучив письменные материалы дела, мировой судья установил следующее.</w:t>
      </w:r>
    </w:p>
    <w:p w:rsidR="00523BB3" w:rsidP="00523BB3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>
        <w:rPr>
          <w:sz w:val="24"/>
          <w:szCs w:val="24"/>
        </w:rPr>
        <w:t>Таймасханова</w:t>
      </w:r>
      <w:r>
        <w:rPr>
          <w:sz w:val="24"/>
          <w:szCs w:val="24"/>
        </w:rPr>
        <w:t xml:space="preserve"> К.В. в неуплате штрафа в установленный законом </w:t>
      </w:r>
      <w:r>
        <w:rPr>
          <w:sz w:val="24"/>
          <w:szCs w:val="24"/>
        </w:rPr>
        <w:t>срок  подтверждается</w:t>
      </w:r>
      <w:r>
        <w:rPr>
          <w:sz w:val="24"/>
          <w:szCs w:val="24"/>
        </w:rPr>
        <w:t xml:space="preserve"> исследованными судом: протоколом об административном правонарушении; уведомлением инспектора ГИБДД об отсутствии сведений об уплате штрафа; копией  постановления по делу об административном правонарушении.</w:t>
      </w:r>
    </w:p>
    <w:p w:rsidR="00523BB3" w:rsidP="00523BB3">
      <w:pPr>
        <w:autoSpaceDE w:val="0"/>
        <w:autoSpaceDN w:val="0"/>
        <w:adjustRightInd w:val="0"/>
        <w:ind w:firstLine="708"/>
        <w:jc w:val="both"/>
      </w:pPr>
      <w: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523BB3" w:rsidP="00523BB3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вина </w:t>
      </w:r>
      <w:r>
        <w:rPr>
          <w:sz w:val="24"/>
          <w:szCs w:val="24"/>
        </w:rPr>
        <w:t>Таймасханова</w:t>
      </w:r>
      <w:r>
        <w:rPr>
          <w:sz w:val="24"/>
          <w:szCs w:val="24"/>
        </w:rPr>
        <w:t xml:space="preserve"> К.В. и его действия по факту неуплаты </w:t>
      </w:r>
      <w:r>
        <w:rPr>
          <w:sz w:val="24"/>
          <w:szCs w:val="24"/>
        </w:rPr>
        <w:t>штрафа  в</w:t>
      </w:r>
      <w:r>
        <w:rPr>
          <w:sz w:val="24"/>
          <w:szCs w:val="24"/>
        </w:rPr>
        <w:t xml:space="preserve"> установленный законом срок нашли свое подтверждение. </w:t>
      </w:r>
    </w:p>
    <w:p w:rsidR="00523BB3" w:rsidP="00523BB3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Действия нарушителя мировой судья квалифицирует по ч.1 ст.20.25 КоАП РФ.</w:t>
      </w:r>
    </w:p>
    <w:p w:rsidR="00523BB3" w:rsidP="00523BB3">
      <w:pPr>
        <w:pStyle w:val="BodyTextIndent2"/>
        <w:rPr>
          <w:sz w:val="24"/>
        </w:rPr>
      </w:pPr>
      <w:r>
        <w:rPr>
          <w:sz w:val="24"/>
        </w:rPr>
        <w:t xml:space="preserve">Смягчающих и отягчающих административную </w:t>
      </w:r>
      <w:r>
        <w:rPr>
          <w:sz w:val="24"/>
        </w:rPr>
        <w:t>ответственность  обстоятельств</w:t>
      </w:r>
      <w:r>
        <w:rPr>
          <w:sz w:val="24"/>
        </w:rPr>
        <w:t xml:space="preserve"> мировым судьей не установлено. </w:t>
      </w:r>
    </w:p>
    <w:p w:rsidR="00523BB3" w:rsidP="00523BB3">
      <w:pPr>
        <w:pStyle w:val="BodyTextIndent2"/>
        <w:rPr>
          <w:sz w:val="24"/>
        </w:rPr>
      </w:pPr>
      <w:r>
        <w:rPr>
          <w:sz w:val="24"/>
        </w:rPr>
        <w:t xml:space="preserve">Определяя вид и меру наказания, суд учитывает личность правонарушителя, характер и тяжесть совершенного им правонарушения. </w:t>
      </w:r>
    </w:p>
    <w:p w:rsidR="00523BB3" w:rsidP="00523BB3">
      <w:pPr>
        <w:pStyle w:val="BodyTextIndent2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Руководствуясь ст.ст.29.9, 29.10 КоАП РФ, мировой судья</w:t>
      </w:r>
    </w:p>
    <w:p w:rsidR="00523BB3" w:rsidP="00523BB3">
      <w:pPr>
        <w:rPr>
          <w:b/>
          <w:snapToGrid w:val="0"/>
          <w:color w:val="000000"/>
        </w:rPr>
      </w:pPr>
    </w:p>
    <w:p w:rsidR="00523BB3" w:rsidP="00523BB3">
      <w:pPr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ПОСТАНОВИЛ</w:t>
      </w:r>
      <w:r>
        <w:rPr>
          <w:snapToGrid w:val="0"/>
          <w:color w:val="000000"/>
        </w:rPr>
        <w:t>:</w:t>
      </w:r>
    </w:p>
    <w:p w:rsidR="00523BB3" w:rsidP="00523BB3">
      <w:pPr>
        <w:jc w:val="center"/>
        <w:rPr>
          <w:snapToGrid w:val="0"/>
          <w:color w:val="000000"/>
        </w:rPr>
      </w:pPr>
    </w:p>
    <w:p w:rsidR="00523BB3" w:rsidP="00523BB3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Признать </w:t>
      </w:r>
      <w:r>
        <w:rPr>
          <w:b/>
        </w:rPr>
        <w:t>Таймасханова</w:t>
      </w:r>
      <w:r>
        <w:rPr>
          <w:b/>
        </w:rPr>
        <w:t xml:space="preserve"> </w:t>
      </w:r>
      <w:r w:rsidR="0029505E">
        <w:rPr>
          <w:b/>
          <w:sz w:val="28"/>
          <w:szCs w:val="28"/>
        </w:rPr>
        <w:t xml:space="preserve">*** </w:t>
      </w:r>
      <w:r>
        <w:rPr>
          <w:color w:val="auto"/>
          <w:sz w:val="24"/>
          <w:szCs w:val="24"/>
        </w:rPr>
        <w:t xml:space="preserve"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10000 рублей. </w:t>
      </w:r>
    </w:p>
    <w:p w:rsidR="00523BB3" w:rsidP="00523BB3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523BB3" w:rsidP="00523BB3">
      <w:pPr>
        <w:autoSpaceDE w:val="0"/>
        <w:autoSpaceDN w:val="0"/>
        <w:adjustRightInd w:val="0"/>
        <w:ind w:firstLine="720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</w:rPr>
          <w:t>статьей 31.5</w:t>
        </w:r>
      </w:hyperlink>
      <w:r>
        <w:t xml:space="preserve"> КоАП РФ.</w:t>
      </w:r>
    </w:p>
    <w:p w:rsidR="00523BB3" w:rsidP="00523BB3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 xml:space="preserve">. 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523BB3" w:rsidP="00523BB3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523BB3">
        <w:t>0412365400715008632520172</w:t>
      </w: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523BB3" w:rsidP="00523BB3">
      <w:pPr>
        <w:jc w:val="both"/>
      </w:pPr>
      <w:r>
        <w:t xml:space="preserve">Мировой судья </w:t>
      </w:r>
      <w:r>
        <w:tab/>
      </w:r>
    </w:p>
    <w:p w:rsidR="00523BB3" w:rsidP="00523BB3">
      <w:pPr>
        <w:jc w:val="both"/>
      </w:pPr>
      <w:r>
        <w:t xml:space="preserve">судебного участка № 2 </w:t>
      </w:r>
    </w:p>
    <w:p w:rsidR="00523BB3" w:rsidP="00523BB3">
      <w:pPr>
        <w:jc w:val="both"/>
      </w:pPr>
      <w:r>
        <w:t xml:space="preserve">Ханты-Мансийского </w:t>
      </w:r>
    </w:p>
    <w:p w:rsidR="00523BB3" w:rsidP="00523BB3">
      <w:pPr>
        <w:jc w:val="both"/>
      </w:pPr>
      <w:r>
        <w:t xml:space="preserve">судебного </w:t>
      </w:r>
      <w:r>
        <w:t xml:space="preserve">района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О.А. Новокшенова </w:t>
      </w:r>
    </w:p>
    <w:p w:rsidR="00523BB3" w:rsidP="00523BB3">
      <w:pPr>
        <w:jc w:val="both"/>
      </w:pPr>
    </w:p>
    <w:p w:rsidR="00523BB3" w:rsidP="00523BB3">
      <w:pPr>
        <w:jc w:val="both"/>
      </w:pPr>
      <w:r>
        <w:t>Копия верна:</w:t>
      </w:r>
    </w:p>
    <w:p w:rsidR="00523BB3" w:rsidP="00523BB3">
      <w:pPr>
        <w:jc w:val="both"/>
      </w:pPr>
      <w:r>
        <w:t>Мировой судья                                                                                             О.А. Новокшенова</w:t>
      </w:r>
    </w:p>
    <w:p w:rsidR="00523BB3" w:rsidP="00523BB3">
      <w:pPr>
        <w:jc w:val="both"/>
      </w:pPr>
      <w:r>
        <w:t xml:space="preserve">    </w:t>
      </w:r>
    </w:p>
    <w:p w:rsidR="00523BB3" w:rsidP="00523BB3">
      <w:pPr>
        <w:jc w:val="both"/>
      </w:pPr>
    </w:p>
    <w:p w:rsidR="00523BB3" w:rsidP="00523BB3">
      <w:pPr>
        <w:jc w:val="both"/>
      </w:pPr>
      <w:r>
        <w:t xml:space="preserve">    </w:t>
      </w:r>
    </w:p>
    <w:p w:rsidR="00523BB3" w:rsidP="00523BB3">
      <w:pPr>
        <w:jc w:val="both"/>
      </w:pPr>
    </w:p>
    <w:p w:rsidR="00523BB3" w:rsidP="00523BB3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</w:pPr>
    </w:p>
    <w:p w:rsidR="00382FB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5A"/>
    <w:rsid w:val="0029505E"/>
    <w:rsid w:val="00382FB7"/>
    <w:rsid w:val="00523BB3"/>
    <w:rsid w:val="00562D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DCBBA0-843F-45A1-A9DC-23C37989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23BB3"/>
    <w:rPr>
      <w:color w:val="0000FF"/>
      <w:u w:val="single"/>
    </w:rPr>
  </w:style>
  <w:style w:type="paragraph" w:styleId="Title">
    <w:name w:val="Title"/>
    <w:basedOn w:val="Normal"/>
    <w:link w:val="a"/>
    <w:qFormat/>
    <w:rsid w:val="00523BB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23BB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23BB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23BB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23BB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23BB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23BB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23BB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23BB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23BB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23BB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23B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Y:\assist_2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